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1B32A773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F67381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Nabava </w:t>
      </w:r>
      <w:r w:rsidR="002300BC" w:rsidRPr="002300BC">
        <w:rPr>
          <w:rFonts w:ascii="Century Gothic" w:hAnsi="Century Gothic" w:cs="Calibri"/>
          <w:b/>
          <w:sz w:val="20"/>
          <w:szCs w:val="20"/>
        </w:rPr>
        <w:t>gozdarske mehanizacije«</w:t>
      </w:r>
      <w:r w:rsidR="00C325E9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A31F4E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z oznako </w:t>
      </w:r>
      <w:r w:rsid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GMEH 2022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655BD47B" w:rsidR="002300BC" w:rsidRPr="00CB4BB0" w:rsidRDefault="002300BC" w:rsidP="00CB4BB0">
      <w:pPr>
        <w:pStyle w:val="Odstavekseznama"/>
        <w:numPr>
          <w:ilvl w:val="0"/>
          <w:numId w:val="10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 w:rsidRPr="00CB4BB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CB4BB0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3A735EB7" w14:textId="77777777" w:rsidR="00FF15D0" w:rsidRPr="00671E56" w:rsidRDefault="002300BC" w:rsidP="00FF15D0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1: </w:t>
      </w:r>
      <w:r w:rsidR="00FF15D0" w:rsidRPr="00F67381">
        <w:rPr>
          <w:rFonts w:ascii="Century Gothic" w:hAnsi="Century Gothic" w:cs="Arial"/>
          <w:sz w:val="20"/>
          <w:szCs w:val="20"/>
        </w:rPr>
        <w:t>Kamioni z nakladalno napravo:</w:t>
      </w:r>
      <w:r w:rsidR="00FF15D0">
        <w:rPr>
          <w:rFonts w:ascii="Century Gothic" w:hAnsi="Century Gothic" w:cs="Arial"/>
          <w:sz w:val="20"/>
          <w:szCs w:val="20"/>
        </w:rPr>
        <w:t xml:space="preserve"> </w:t>
      </w:r>
      <w:r w:rsidR="00FF15D0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FF15D0">
        <w:rPr>
          <w:rFonts w:ascii="Century Gothic" w:hAnsi="Century Gothic" w:cs="Arial"/>
          <w:b/>
          <w:bCs/>
          <w:sz w:val="20"/>
          <w:szCs w:val="20"/>
        </w:rPr>
        <w:t>*</w:t>
      </w:r>
      <w:r w:rsidR="00FF15D0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FF15D0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FF15D0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FF15D0">
        <w:rPr>
          <w:rFonts w:ascii="Century Gothic" w:hAnsi="Century Gothic" w:cs="Arial"/>
          <w:b/>
          <w:bCs/>
          <w:sz w:val="20"/>
          <w:szCs w:val="20"/>
        </w:rPr>
        <w:t>**</w:t>
      </w:r>
      <w:r w:rsidR="00FF15D0" w:rsidRPr="00671E56">
        <w:rPr>
          <w:rFonts w:ascii="Century Gothic" w:hAnsi="Century Gothic" w:cs="Arial"/>
          <w:b/>
          <w:bCs/>
          <w:sz w:val="20"/>
          <w:szCs w:val="20"/>
        </w:rPr>
        <w:t>s</w:t>
      </w:r>
      <w:r w:rsidR="00FF15D0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FF15D0" w:rsidRPr="00671E56">
        <w:rPr>
          <w:rFonts w:ascii="Century Gothic" w:hAnsi="Century Gothic" w:cs="Arial"/>
          <w:b/>
          <w:bCs/>
          <w:sz w:val="20"/>
          <w:szCs w:val="20"/>
        </w:rPr>
        <w:t>podizvajalci</w:t>
      </w:r>
    </w:p>
    <w:p w14:paraId="2431ECD9" w14:textId="6F87D843" w:rsidR="00FF15D0" w:rsidRPr="00671E56" w:rsidRDefault="00FF15D0" w:rsidP="00FF15D0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</w:t>
      </w:r>
      <w:r>
        <w:rPr>
          <w:rFonts w:ascii="Century Gothic" w:hAnsi="Century Gothic" w:cs="Arial"/>
          <w:b/>
          <w:bCs/>
          <w:sz w:val="20"/>
          <w:szCs w:val="20"/>
        </w:rPr>
        <w:t>2</w:t>
      </w: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Pr="00F67381">
        <w:rPr>
          <w:rFonts w:ascii="Century Gothic" w:hAnsi="Century Gothic" w:cs="Arial"/>
          <w:sz w:val="20"/>
          <w:szCs w:val="20"/>
        </w:rPr>
        <w:t>Mobilni sekalnik: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>
        <w:rPr>
          <w:rFonts w:ascii="Century Gothic" w:hAnsi="Century Gothic" w:cs="Arial"/>
          <w:b/>
          <w:bCs/>
          <w:sz w:val="20"/>
          <w:szCs w:val="20"/>
        </w:rPr>
        <w:t>*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>
        <w:rPr>
          <w:rFonts w:ascii="Century Gothic" w:hAnsi="Century Gothic" w:cs="Arial"/>
          <w:b/>
          <w:bCs/>
          <w:sz w:val="20"/>
          <w:szCs w:val="20"/>
        </w:rPr>
        <w:t>**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608A1A18" w14:textId="62A6DA09" w:rsidR="00FF15D0" w:rsidRDefault="00FF15D0" w:rsidP="00FF15D0">
      <w:pPr>
        <w:spacing w:line="0" w:lineRule="atLeast"/>
        <w:jc w:val="both"/>
        <w:rPr>
          <w:rFonts w:ascii="Century Gothic" w:hAnsi="Century Gothic" w:cs="Arial"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</w:t>
      </w:r>
      <w:r>
        <w:rPr>
          <w:rFonts w:ascii="Century Gothic" w:hAnsi="Century Gothic" w:cs="Arial"/>
          <w:b/>
          <w:bCs/>
          <w:sz w:val="20"/>
          <w:szCs w:val="20"/>
        </w:rPr>
        <w:t>3</w:t>
      </w: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Pr="00606091">
        <w:rPr>
          <w:rFonts w:ascii="Century Gothic" w:hAnsi="Century Gothic" w:cs="Arial"/>
          <w:sz w:val="20"/>
          <w:szCs w:val="20"/>
        </w:rPr>
        <w:t>Mobilna delavnica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>
        <w:rPr>
          <w:rFonts w:ascii="Century Gothic" w:hAnsi="Century Gothic" w:cs="Arial"/>
          <w:b/>
          <w:bCs/>
          <w:sz w:val="20"/>
          <w:szCs w:val="20"/>
        </w:rPr>
        <w:t>*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>
        <w:rPr>
          <w:rFonts w:ascii="Century Gothic" w:hAnsi="Century Gothic" w:cs="Arial"/>
          <w:b/>
          <w:bCs/>
          <w:sz w:val="20"/>
          <w:szCs w:val="20"/>
        </w:rPr>
        <w:t>**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54D2D3F0" w14:textId="0D34903F" w:rsidR="00FF15D0" w:rsidRPr="00FF15D0" w:rsidRDefault="00FF15D0" w:rsidP="002300BC">
      <w:pPr>
        <w:spacing w:line="0" w:lineRule="atLeast"/>
        <w:jc w:val="both"/>
        <w:rPr>
          <w:rFonts w:ascii="Century Gothic" w:hAnsi="Century Gothic" w:cs="Arial"/>
          <w:sz w:val="20"/>
          <w:szCs w:val="20"/>
        </w:rPr>
      </w:pPr>
      <w:r w:rsidRPr="00FF15D0">
        <w:rPr>
          <w:rFonts w:ascii="Century Gothic" w:eastAsiaTheme="minorHAnsi" w:hAnsi="Century Gothic" w:cs="Arial"/>
          <w:b/>
          <w:bCs/>
          <w:sz w:val="20"/>
          <w:szCs w:val="20"/>
        </w:rPr>
        <w:t>Sklop 4:</w:t>
      </w:r>
      <w:r w:rsidRPr="00FF15D0">
        <w:rPr>
          <w:rFonts w:ascii="Century Gothic" w:eastAsiaTheme="minorHAnsi" w:hAnsi="Century Gothic" w:cs="Arial"/>
          <w:sz w:val="20"/>
          <w:szCs w:val="20"/>
        </w:rPr>
        <w:t xml:space="preserve"> Nakladalnik z vilicami in izmetalcem, grabežem in hitrimi priklopi</w:t>
      </w:r>
      <w:r>
        <w:rPr>
          <w:rFonts w:ascii="Century Gothic" w:eastAsiaTheme="minorHAnsi" w:hAnsi="Century Gothic" w:cs="Arial"/>
          <w:sz w:val="20"/>
          <w:szCs w:val="20"/>
        </w:rPr>
        <w:t xml:space="preserve">: 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>
        <w:rPr>
          <w:rFonts w:ascii="Century Gothic" w:hAnsi="Century Gothic" w:cs="Arial"/>
          <w:b/>
          <w:bCs/>
          <w:sz w:val="20"/>
          <w:szCs w:val="20"/>
        </w:rPr>
        <w:t>*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>
        <w:rPr>
          <w:rFonts w:ascii="Century Gothic" w:hAnsi="Century Gothic" w:cs="Arial"/>
          <w:b/>
          <w:bCs/>
          <w:sz w:val="20"/>
          <w:szCs w:val="20"/>
        </w:rPr>
        <w:t>**</w:t>
      </w:r>
      <w:r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2B560DC4" w14:textId="49BF5326" w:rsidR="002300BC" w:rsidRPr="00671E56" w:rsidRDefault="00FF15D0" w:rsidP="002300BC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F15D0">
        <w:rPr>
          <w:rFonts w:ascii="Century Gothic" w:hAnsi="Century Gothic" w:cs="Arial"/>
          <w:b/>
          <w:bCs/>
          <w:sz w:val="20"/>
          <w:szCs w:val="20"/>
        </w:rPr>
        <w:t>Sklop 5: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F67381" w:rsidRPr="00F67381">
        <w:rPr>
          <w:rFonts w:ascii="Century Gothic" w:hAnsi="Century Gothic" w:cs="Arial"/>
          <w:sz w:val="20"/>
          <w:szCs w:val="20"/>
        </w:rPr>
        <w:t>Prilagojeni kmetijski traktorji</w:t>
      </w:r>
      <w:r w:rsidR="00671E56" w:rsidRPr="00F67381">
        <w:rPr>
          <w:rFonts w:ascii="Century Gothic" w:hAnsi="Century Gothic" w:cs="Arial"/>
          <w:sz w:val="20"/>
          <w:szCs w:val="20"/>
        </w:rPr>
        <w:t>:</w:t>
      </w:r>
      <w:r w:rsidR="00671E56">
        <w:rPr>
          <w:rFonts w:ascii="Century Gothic" w:hAnsi="Century Gothic" w:cs="Arial"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  <w:r w:rsidR="00517AA5">
        <w:rPr>
          <w:rFonts w:ascii="Century Gothic" w:hAnsi="Century Gothic" w:cs="Arial"/>
          <w:b/>
          <w:bCs/>
          <w:sz w:val="20"/>
          <w:szCs w:val="20"/>
        </w:rPr>
        <w:t xml:space="preserve"> 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1C1323" w14:paraId="3EAB8F2C" w14:textId="77777777" w:rsidTr="00AB4F5B">
        <w:tc>
          <w:tcPr>
            <w:tcW w:w="2268" w:type="dxa"/>
          </w:tcPr>
          <w:p w14:paraId="36E135CB" w14:textId="4102E1A8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za dejavnost, ki je predmet tega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lastRenderedPageBreak/>
              <w:t>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1746C6C0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="00861DF1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6826362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55898A7" w14:textId="32E4E568" w:rsidR="00130FD5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971EF9B" w14:textId="4CF9A4A9" w:rsidR="00890FAE" w:rsidRPr="00CB4BB0" w:rsidRDefault="00890FAE" w:rsidP="00CB4BB0">
      <w:pPr>
        <w:pStyle w:val="Odstavekseznama"/>
        <w:numPr>
          <w:ilvl w:val="0"/>
          <w:numId w:val="10"/>
        </w:num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7F5E9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</w:t>
      </w:r>
      <w:r w:rsidR="007F145B"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:</w:t>
      </w:r>
    </w:p>
    <w:p w14:paraId="38448E8D" w14:textId="2678930D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 sklop/</w:t>
      </w:r>
      <w:r w:rsidR="00F56E23">
        <w:rPr>
          <w:rFonts w:ascii="Century Gothic" w:hAnsi="Century Gothic" w:cs="Arial"/>
          <w:kern w:val="3"/>
          <w:sz w:val="20"/>
          <w:szCs w:val="20"/>
          <w:lang w:eastAsia="zh-CN"/>
        </w:rPr>
        <w:t>a/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e, za katere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 sklopu,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8E3736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posameznem sklopu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36E6D949" w14:textId="77777777" w:rsidR="00480083" w:rsidRDefault="00480083" w:rsidP="00480083">
      <w:pPr>
        <w:pStyle w:val="Odstavekseznama"/>
        <w:tabs>
          <w:tab w:val="left" w:pos="1740"/>
        </w:tabs>
        <w:spacing w:line="0" w:lineRule="atLeast"/>
        <w:ind w:left="360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4F0E7346" w14:textId="26E38B6F" w:rsidR="00B21F2B" w:rsidRPr="009F5511" w:rsidRDefault="00B21F2B" w:rsidP="00B21F2B">
      <w:pPr>
        <w:pStyle w:val="Odstavekseznama"/>
        <w:keepNext/>
        <w:keepLines/>
        <w:numPr>
          <w:ilvl w:val="0"/>
          <w:numId w:val="6"/>
        </w:numPr>
        <w:rPr>
          <w:rFonts w:ascii="Century Gothic" w:eastAsiaTheme="minorEastAsia" w:hAnsi="Century Gothic"/>
          <w:sz w:val="20"/>
          <w:szCs w:val="20"/>
        </w:rPr>
      </w:pPr>
      <w:r w:rsidRPr="009F5511">
        <w:rPr>
          <w:rFonts w:ascii="Century Gothic" w:eastAsiaTheme="minorEastAsia" w:hAnsi="Century Gothic"/>
          <w:sz w:val="20"/>
          <w:szCs w:val="20"/>
        </w:rPr>
        <w:t>da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ponujena </w:t>
      </w:r>
      <w:r w:rsidR="00124B7B" w:rsidRPr="009F5511">
        <w:rPr>
          <w:rFonts w:ascii="Century Gothic" w:eastAsiaTheme="minorEastAsia" w:hAnsi="Century Gothic"/>
          <w:sz w:val="20"/>
          <w:szCs w:val="20"/>
        </w:rPr>
        <w:t>mehanizacija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za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sklop/a/e, za katere se prijavljamo, izpolnjuje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vse zahtevane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tehnične karakteristike iz Te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hničnih specifikacij</w:t>
      </w:r>
      <w:r w:rsidR="007F5E9D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posameznem sklopu</w:t>
      </w:r>
      <w:r w:rsid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ter</w:t>
      </w:r>
    </w:p>
    <w:p w14:paraId="124A75B8" w14:textId="65BE2D2A" w:rsidR="00751040" w:rsidRDefault="003C4CEE" w:rsidP="00D30016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je v</w:t>
      </w:r>
      <w:r w:rsidR="00751040"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ponudbe</w:t>
      </w:r>
      <w:r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F956EC"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do</w:t>
      </w:r>
      <w:r w:rsidR="0037704D"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606091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01</w:t>
      </w:r>
      <w:r w:rsidR="00F956EC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.0</w:t>
      </w:r>
      <w:r w:rsidR="00A14C3F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6</w:t>
      </w:r>
      <w:r w:rsidR="00F956EC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.202</w:t>
      </w:r>
      <w:r w:rsidR="00606091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2</w:t>
      </w:r>
      <w:r w:rsidR="00F956EC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</w:t>
      </w:r>
    </w:p>
    <w:p w14:paraId="0E909236" w14:textId="4BD78FDB" w:rsidR="00A05CEF" w:rsidRPr="008B370E" w:rsidRDefault="00A05CEF" w:rsidP="00CB4BB0">
      <w:pPr>
        <w:pStyle w:val="Odstavekseznama"/>
        <w:numPr>
          <w:ilvl w:val="0"/>
          <w:numId w:val="10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Ponudnik izpolni</w:t>
      </w:r>
      <w:r w:rsidR="006E2519"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OBVEZNO</w:t>
      </w:r>
      <w:r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podatke za tisti sklop, za katerega se prijavlja:</w:t>
      </w:r>
    </w:p>
    <w:p w14:paraId="024230B2" w14:textId="7A457420" w:rsidR="00A14C3F" w:rsidRPr="00130FD5" w:rsidRDefault="00A14C3F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5942F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SKLOP 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1</w:t>
      </w:r>
      <w:r w:rsidRPr="00130FD5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: </w:t>
      </w:r>
      <w:r w:rsidRPr="00130FD5">
        <w:rPr>
          <w:rFonts w:ascii="Century Gothic" w:hAnsi="Century Gothic" w:cs="Arial"/>
          <w:b/>
          <w:bCs/>
          <w:sz w:val="20"/>
          <w:szCs w:val="20"/>
          <w:u w:val="single"/>
        </w:rPr>
        <w:t>K</w:t>
      </w:r>
      <w:r>
        <w:rPr>
          <w:rFonts w:ascii="Century Gothic" w:hAnsi="Century Gothic" w:cs="Arial"/>
          <w:b/>
          <w:bCs/>
          <w:sz w:val="20"/>
          <w:szCs w:val="20"/>
          <w:u w:val="single"/>
        </w:rPr>
        <w:t>AMION Z NAKLADALNO NAPRAVO:</w:t>
      </w:r>
    </w:p>
    <w:p w14:paraId="4052C427" w14:textId="53AE8BD3" w:rsidR="00A14C3F" w:rsidRPr="00291EF1" w:rsidRDefault="00A14C3F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291EF1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Proizvajalec </w:t>
      </w:r>
      <w:r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vseh ponujenih šasij s kabino, gozdarskih nadgradenj ter gozdarskih dvigal (A, B in C del v tehničnih specifikacijah) v Sklopu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1</w:t>
      </w:r>
      <w:r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 (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14 KOSOV</w:t>
      </w:r>
      <w:r w:rsidR="005A3448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skupaj</w:t>
      </w:r>
      <w:r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):</w:t>
      </w:r>
      <w:r w:rsidRPr="00291EF1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Pr="00291EF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91EF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91EF1">
        <w:rPr>
          <w:rFonts w:ascii="Century Gothic" w:hAnsi="Century Gothic" w:cs="Arial"/>
          <w:color w:val="auto"/>
          <w:sz w:val="20"/>
          <w:szCs w:val="20"/>
        </w:rPr>
      </w:r>
      <w:r w:rsidRPr="00291EF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5942F3">
        <w:t> </w:t>
      </w:r>
      <w:r w:rsidRPr="005942F3">
        <w:t> </w:t>
      </w:r>
      <w:r w:rsidRPr="005942F3">
        <w:t> </w:t>
      </w:r>
      <w:r w:rsidRPr="005942F3">
        <w:t> </w:t>
      </w:r>
      <w:r w:rsidRPr="005942F3">
        <w:t> </w:t>
      </w:r>
      <w:r w:rsidRPr="00291EF1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423BDB72" w14:textId="73F3CC56" w:rsidR="00A14C3F" w:rsidRPr="00A14C3F" w:rsidRDefault="00A14C3F" w:rsidP="00A14C3F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</w:pPr>
      <w:r w:rsidRPr="00E7553A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DEL A  (Tehnične specifikacije): Kamioni z nakladalno napravo in dvoosno prikolico za prevoz kratkega in 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dolgega lesa – </w:t>
      </w:r>
      <w:r w:rsidR="007826EA"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6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kos</w:t>
      </w:r>
      <w:r w:rsidR="007826EA"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ov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:</w:t>
      </w:r>
    </w:p>
    <w:p w14:paraId="0D5E75A4" w14:textId="77777777" w:rsidR="00A14C3F" w:rsidRPr="00A14C3F" w:rsidRDefault="00A14C3F" w:rsidP="00A14C3F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</w:pPr>
    </w:p>
    <w:p w14:paraId="7BD3C427" w14:textId="77777777" w:rsidR="00A14C3F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C362CE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šasije s kabino: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619197D" w14:textId="77777777" w:rsidR="00A14C3F" w:rsidRPr="00766540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766540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 in tip gozdarske nadgradnje: 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6540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66540">
        <w:rPr>
          <w:rFonts w:ascii="Century Gothic" w:hAnsi="Century Gothic" w:cs="Arial"/>
          <w:color w:val="auto"/>
          <w:sz w:val="20"/>
          <w:szCs w:val="20"/>
        </w:rPr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BF373B4" w14:textId="77777777" w:rsidR="00A14C3F" w:rsidRPr="00766540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766540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gozdarskega dvigala : 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6540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66540">
        <w:rPr>
          <w:rFonts w:ascii="Century Gothic" w:hAnsi="Century Gothic" w:cs="Arial"/>
          <w:color w:val="auto"/>
          <w:sz w:val="20"/>
          <w:szCs w:val="20"/>
        </w:rPr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15AA8913" w14:textId="77777777" w:rsidR="00A14C3F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</w:p>
    <w:p w14:paraId="4A5958B9" w14:textId="77777777" w:rsidR="00A14C3F" w:rsidRPr="006C2541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6C2541">
        <w:rPr>
          <w:rFonts w:ascii="Century Gothic" w:hAnsi="Century Gothic" w:cs="Arial"/>
          <w:b/>
          <w:bCs/>
          <w:color w:val="auto"/>
          <w:sz w:val="20"/>
          <w:szCs w:val="20"/>
        </w:rPr>
        <w:t>Šasija s kabino:</w:t>
      </w:r>
    </w:p>
    <w:p w14:paraId="60AD7B3C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medosna razdalji med I. in II. osjo min.  3800 mm in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A5D9851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širina vozila: 2550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3A94E5D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višina vozila: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41303833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moč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dieselsko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gnanega motorja od 360 kW do 380 kW: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71E8E473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lastRenderedPageBreak/>
        <w:t xml:space="preserve">navor  motorja min. 2500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0E910D83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protihrupna zaščita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85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dB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dB</w:t>
      </w:r>
      <w:proofErr w:type="spellEnd"/>
    </w:p>
    <w:p w14:paraId="6DC00645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7ABD814B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posode za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AdBlue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min. 35 L: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531620BE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sekundarni zavorni sistem z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retarderjem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/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intarderjem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(ali podobno), za težke pogoje dela, zaviralne moči min. 3500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12F2F4AA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0DA0D6DB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razdelilno gonilo s možnostjo izbire cestne in terenske prestave . Terenska prestava min.  50 % počasnejša od cestne: 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>%</w:t>
      </w:r>
    </w:p>
    <w:p w14:paraId="6E5F52C4" w14:textId="77777777" w:rsidR="00A14C3F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</w:p>
    <w:p w14:paraId="59F726C8" w14:textId="77777777" w:rsidR="00A14C3F" w:rsidRPr="00766540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161A98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Prečno zložljivo gozdarsko dvigalo na previsu v skladu z aktualno evropsko zakonodajo:</w:t>
      </w:r>
    </w:p>
    <w:p w14:paraId="7997B0FA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stopinj</w:t>
      </w:r>
    </w:p>
    <w:p w14:paraId="4B6D5D5B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Moment obračanja stebra vsaj 25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  <w:proofErr w:type="spellEnd"/>
    </w:p>
    <w:p w14:paraId="3DA353AF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Doseg dvigala minimalno 10 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3DCE426E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Zmogljivost dviga v vodoravnem položaju na 5 m min. 2000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CD75858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Zmogljivost dviga v vodoravnem položaju na 10 m min. 800 kg (brez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5C64EE66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Lastna masa dvigala z vsemi tekočinami 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 2500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71AB55E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dvigalo, opremljeno z vrtljivim grabežem za les, površine vsaj 0,4 m2 in nosilnosti vsaj 4000kg: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46ACA9B8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širina odprtih krakov  grabeža minimalno 1800 mm: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8F7D820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minimalen navor neskončno vrtljivega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rotatorja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grabeža 2200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.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je vpet v obeso z štiri točkovnim vpetjem: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072B2D21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stabilizatorji s hidravličnim izvlekom na vsaj 4500 mm , po potrebi z mehanskimi podaljški: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E6EF4E0" w14:textId="77777777" w:rsidR="00A14C3F" w:rsidRPr="00BB5F73" w:rsidRDefault="00A14C3F" w:rsidP="00A14C3F">
      <w:pPr>
        <w:pStyle w:val="Odstavekseznama"/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21B4FD75" w14:textId="1B6A171A" w:rsidR="00A14C3F" w:rsidRPr="00A14C3F" w:rsidRDefault="00A14C3F" w:rsidP="00A14C3F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</w:pP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DEL B : Kamioni z nakladalno napravo in dvoosno tandem prikolico za kombiniran prevoz kratkega/dolgega  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lesa – </w:t>
      </w:r>
      <w:r w:rsidR="007826EA"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4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kos</w:t>
      </w:r>
      <w:r w:rsidR="007826EA"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i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</w:t>
      </w:r>
    </w:p>
    <w:p w14:paraId="376C414E" w14:textId="77777777" w:rsidR="00A14C3F" w:rsidRPr="00A14C3F" w:rsidRDefault="00A14C3F" w:rsidP="00A14C3F">
      <w:pPr>
        <w:pStyle w:val="Odstavekseznama"/>
        <w:spacing w:after="0" w:line="240" w:lineRule="auto"/>
        <w:jc w:val="both"/>
        <w:rPr>
          <w:rFonts w:ascii="Century Gothic" w:eastAsia="Times New Roman" w:hAnsi="Century Gothic" w:cs="Calibri"/>
          <w:color w:val="FF0000"/>
          <w:sz w:val="20"/>
          <w:szCs w:val="20"/>
          <w:lang w:eastAsia="sl-SI"/>
        </w:rPr>
      </w:pPr>
    </w:p>
    <w:p w14:paraId="4F1211F8" w14:textId="77777777" w:rsidR="00A14C3F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šasije s kabino: 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03483F9F" w14:textId="77777777" w:rsidR="00A14C3F" w:rsidRPr="00766540" w:rsidRDefault="00A14C3F" w:rsidP="00A14C3F">
      <w:pPr>
        <w:pStyle w:val="Odstavekseznama"/>
        <w:keepNext/>
        <w:keepLines/>
        <w:numPr>
          <w:ilvl w:val="0"/>
          <w:numId w:val="14"/>
        </w:numPr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766540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 in tip gozdarske nadgradnje: 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6540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66540">
        <w:rPr>
          <w:rFonts w:ascii="Century Gothic" w:hAnsi="Century Gothic" w:cs="Arial"/>
          <w:color w:val="auto"/>
          <w:sz w:val="20"/>
          <w:szCs w:val="20"/>
        </w:rPr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5BD7927" w14:textId="77777777" w:rsidR="00A14C3F" w:rsidRPr="00766540" w:rsidRDefault="00A14C3F" w:rsidP="00A14C3F">
      <w:pPr>
        <w:pStyle w:val="Odstavekseznama"/>
        <w:keepNext/>
        <w:keepLines/>
        <w:numPr>
          <w:ilvl w:val="0"/>
          <w:numId w:val="14"/>
        </w:numPr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766540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gozdarskega dvigala : 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6540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66540">
        <w:rPr>
          <w:rFonts w:ascii="Century Gothic" w:hAnsi="Century Gothic" w:cs="Arial"/>
          <w:color w:val="auto"/>
          <w:sz w:val="20"/>
          <w:szCs w:val="20"/>
        </w:rPr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50DD7E19" w14:textId="77777777" w:rsidR="00A14C3F" w:rsidRDefault="00A14C3F" w:rsidP="00A14C3F">
      <w:pPr>
        <w:pStyle w:val="Odstavekseznama"/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5C3B6701" w14:textId="77777777" w:rsidR="00A14C3F" w:rsidRPr="006C2541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6C2541">
        <w:rPr>
          <w:rFonts w:ascii="Century Gothic" w:hAnsi="Century Gothic" w:cs="Arial"/>
          <w:b/>
          <w:bCs/>
          <w:color w:val="auto"/>
          <w:sz w:val="20"/>
          <w:szCs w:val="20"/>
        </w:rPr>
        <w:t>Šasija s kabino:</w:t>
      </w:r>
    </w:p>
    <w:p w14:paraId="6DEB6B6D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medosna razdalji med I. in II. osjo min.  3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5</w:t>
      </w: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mm in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3800</w:t>
      </w: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B851B2C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širina vozila: 2550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3C705A73" w14:textId="77777777" w:rsidR="00A14C3F" w:rsidRPr="00AF2810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višina vozila: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3D4AC42C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moč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dieselsko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gnanega motorja od 360 kW do 380 kW: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78549004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navor  motorja min. 2500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5F25E6F5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4C1A286F" w14:textId="77777777" w:rsidR="00A14C3F" w:rsidRPr="002E1F64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posode za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AdBlue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min. 35 L: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228E0597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sekundarni zavorni sistem z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retarderjem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/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intarderjem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(ali podobno), za težke pogoje dela, zaviralne moči min. 3500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3D792E79" w14:textId="77777777" w:rsidR="00A14C3F" w:rsidRPr="00E10637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6CF8AFC5" w14:textId="77777777" w:rsidR="00A14C3F" w:rsidRPr="00EB77DB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razdelilno gonilo s možnostjo izbire cestne in terenske prestave . Terenska prestava min.  50 % počasnejša od cestne: 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>%</w:t>
      </w:r>
    </w:p>
    <w:p w14:paraId="1B7C1447" w14:textId="77777777" w:rsidR="00A14C3F" w:rsidRDefault="00A14C3F" w:rsidP="00A14C3F">
      <w:pPr>
        <w:keepNext/>
        <w:keepLines/>
        <w:spacing w:after="0" w:line="240" w:lineRule="auto"/>
        <w:ind w:left="360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</w:p>
    <w:p w14:paraId="02229714" w14:textId="77777777" w:rsidR="00A14C3F" w:rsidRPr="00052C22" w:rsidRDefault="00A14C3F" w:rsidP="00A14C3F">
      <w:pPr>
        <w:keepNext/>
        <w:keepLines/>
        <w:spacing w:after="0" w:line="240" w:lineRule="auto"/>
        <w:ind w:left="360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052C2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Prečno zložljivo gozdarsko dvigalo na previsu v skladu z aktualno evropsko zakonodajo:</w:t>
      </w:r>
    </w:p>
    <w:p w14:paraId="040A7EFC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stopinj</w:t>
      </w:r>
    </w:p>
    <w:p w14:paraId="21B63D2D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Moment obračanja stebra vsaj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  <w:proofErr w:type="spellEnd"/>
    </w:p>
    <w:p w14:paraId="6755B796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Doseg dvigala minimalno 10 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5E70D4B0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Zmogljivost dviga v vodoravnem položaju na 5 m min. 2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7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99C4858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lastRenderedPageBreak/>
        <w:t xml:space="preserve">Zmogljivost dviga v vodoravnem položaju na 10 m min.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1200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kg (brez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6B901ABA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Lastna masa dvigala z vsemi tekočinami 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125E4BB5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dvigalo, opremljeno z vrtljivim grabežem za les, površine vsaj 0,4 m2 in nosilnosti vsaj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6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000kg: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468B153A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širina odprtih krakov  grabeža minimalno 1800 mm: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0BA2DEE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minimalen navor neskončno vrtljivega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rotatorja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grabeža 2200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.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je vpet v obeso z štiri točkovnim vpetjem: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6180F7D3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stabilizatorji s hidravličnim izvlekom na vsaj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500 mm , po potrebi z mehanskimi podaljški: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2BB036DD" w14:textId="77777777" w:rsidR="00A14C3F" w:rsidRPr="00C362CE" w:rsidRDefault="00A14C3F" w:rsidP="00A14C3F">
      <w:pPr>
        <w:pStyle w:val="Odstavekseznama"/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223594A1" w14:textId="61A0C059" w:rsidR="00A14C3F" w:rsidRPr="00A14C3F" w:rsidRDefault="00A14C3F" w:rsidP="00A14C3F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lang w:eastAsia="sl-SI"/>
        </w:rPr>
      </w:pP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DEL C  (Tehnične specifikacije): Kamioni z nakladalno napravo in triosno polprikolico za kombiniran prevoz kratkega/dolgega  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lesa –  </w:t>
      </w:r>
      <w:r w:rsidR="007826EA"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4 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kos</w:t>
      </w:r>
      <w:r w:rsidR="007826EA"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i</w:t>
      </w:r>
      <w:r w:rsidRPr="00670F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: </w:t>
      </w:r>
    </w:p>
    <w:p w14:paraId="7C939DE1" w14:textId="77777777" w:rsidR="00A14C3F" w:rsidRPr="00EB77DB" w:rsidRDefault="00A14C3F" w:rsidP="00A14C3F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  <w:highlight w:val="yellow"/>
          <w:lang w:eastAsia="sl-SI"/>
        </w:rPr>
      </w:pPr>
    </w:p>
    <w:p w14:paraId="461CC62F" w14:textId="77777777" w:rsidR="00A14C3F" w:rsidRPr="00252EF5" w:rsidRDefault="00A14C3F" w:rsidP="00A14C3F">
      <w:pPr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šasije s kabino: 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52EF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52EF5">
        <w:rPr>
          <w:rFonts w:ascii="Century Gothic" w:hAnsi="Century Gothic" w:cs="Arial"/>
          <w:color w:val="auto"/>
          <w:sz w:val="20"/>
          <w:szCs w:val="20"/>
        </w:rPr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58EBE63E" w14:textId="77777777" w:rsidR="00A14C3F" w:rsidRPr="00252EF5" w:rsidRDefault="00A14C3F" w:rsidP="00A14C3F">
      <w:pPr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 in tip gozdarske nadgradnje: 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52EF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52EF5">
        <w:rPr>
          <w:rFonts w:ascii="Century Gothic" w:hAnsi="Century Gothic" w:cs="Arial"/>
          <w:color w:val="auto"/>
          <w:sz w:val="20"/>
          <w:szCs w:val="20"/>
        </w:rPr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6CECCB50" w14:textId="77777777" w:rsidR="00A14C3F" w:rsidRDefault="00A14C3F" w:rsidP="00A14C3F">
      <w:pPr>
        <w:keepNext/>
        <w:keepLines/>
        <w:spacing w:after="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gozdarskega dvigala : 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52EF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52EF5">
        <w:rPr>
          <w:rFonts w:ascii="Century Gothic" w:hAnsi="Century Gothic" w:cs="Arial"/>
          <w:color w:val="auto"/>
          <w:sz w:val="20"/>
          <w:szCs w:val="20"/>
        </w:rPr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5340A064" w14:textId="77777777" w:rsidR="00A14C3F" w:rsidRDefault="00A14C3F" w:rsidP="00A14C3F">
      <w:pPr>
        <w:keepNext/>
        <w:keepLines/>
        <w:spacing w:after="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</w:p>
    <w:p w14:paraId="7155FE8E" w14:textId="77777777" w:rsidR="00A14C3F" w:rsidRDefault="00A14C3F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Šasija s kabino – sedlasti vlačilec:</w:t>
      </w:r>
    </w:p>
    <w:p w14:paraId="0B1392D0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medosna razdalji med I. in II. osjo min.  3800 mm in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08F3E78B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širina vozila: 2550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00678E5" w14:textId="77777777" w:rsidR="00A14C3F" w:rsidRPr="00412417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višina vozila: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358A1E9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moč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dieselsko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gnanega motorja od 360 kW do 380 kW: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5A4854BD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navor  motorja min. 2500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23E7C27C" w14:textId="77777777" w:rsidR="00A14C3F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protihrupna zaščita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85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dB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dB</w:t>
      </w:r>
      <w:proofErr w:type="spellEnd"/>
    </w:p>
    <w:p w14:paraId="0D1CD123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258FE723" w14:textId="77777777" w:rsidR="00A14C3F" w:rsidRPr="00A5100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posode za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AdBlue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min. 35 L: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1CA2DEC4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sekundarni zavorni sistem z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retarderjem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/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intarderjem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(ali podobno), za težke pogoje dela, zaviralne moči min. 3500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2F48CFC2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1757150E" w14:textId="77777777" w:rsidR="00A14C3F" w:rsidRPr="00C362CE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razdelilno gonilo s možnostjo izbire cestne in terenske prestave . Terenska prestava min.  50 % počasnejša od cestne: 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>%</w:t>
      </w:r>
    </w:p>
    <w:p w14:paraId="02CF69D2" w14:textId="77777777" w:rsidR="00A14C3F" w:rsidRDefault="00A14C3F" w:rsidP="00A14C3F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</w:p>
    <w:p w14:paraId="6A1B4573" w14:textId="77777777" w:rsidR="00A14C3F" w:rsidRPr="00052C22" w:rsidRDefault="00A14C3F" w:rsidP="00A14C3F">
      <w:pPr>
        <w:keepNext/>
        <w:keepLines/>
        <w:spacing w:after="0" w:line="240" w:lineRule="auto"/>
        <w:ind w:left="360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052C2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Prečno zložljivo gozdarsko dvigalo na previsu v skladu z aktualno evropsko zakonodajo:</w:t>
      </w:r>
    </w:p>
    <w:p w14:paraId="33443468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stopinj</w:t>
      </w:r>
    </w:p>
    <w:p w14:paraId="5A9B4C47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Moment obračanja stebra vsaj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  <w:proofErr w:type="spellEnd"/>
    </w:p>
    <w:p w14:paraId="12CA191C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Doseg dvigala minimalno 10 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6E320E6D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Zmogljivost dviga v vodoravnem položaju na 5 m min. 2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7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116061D6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Zmogljivost dviga v vodoravnem položaju na 10 m min.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1200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kg (brez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39961A7F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Lastna masa dvigala z vsemi tekočinami 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3000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4E83461D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dvigalo, opremljeno z vrtljivim grabežem za les, površine vsaj 0,4 m2 in nosilnosti vsaj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6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000kg: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1D25A76B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širina odprtih krakov  grabeža minimalno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18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mm: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48948864" w14:textId="77777777" w:rsidR="00A14C3F" w:rsidRPr="00BB5F73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minimalen navor neskončno vrtljivega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rotatorja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grabeža 2200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.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je vpet v obeso z štiri točkovnim vpetjem: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054139FA" w14:textId="77777777" w:rsidR="00A14C3F" w:rsidRPr="00B554A0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stabilizatorji s hidravličnim izvlekom na vsaj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4500 mm , po potrebi z mehanskimi podaljški: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5EA7E83B" w14:textId="6A850B8E" w:rsidR="00A14C3F" w:rsidRDefault="00A14C3F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0D19248D" w14:textId="189BE029" w:rsidR="00A14C3F" w:rsidRDefault="00A14C3F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2EF33B72" w14:textId="443C40E2" w:rsidR="00A14C3F" w:rsidRDefault="00A14C3F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FCA5D60" w14:textId="29DF2962" w:rsidR="00A14C3F" w:rsidRDefault="00A14C3F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5942F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lastRenderedPageBreak/>
        <w:t xml:space="preserve">SKLOP 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2</w:t>
      </w:r>
      <w:r w:rsidRPr="00130FD5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: 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MOBILNI SEKALNIK</w:t>
      </w:r>
      <w:r w:rsidR="005D65DD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(1  kos)</w:t>
      </w:r>
    </w:p>
    <w:p w14:paraId="216D1886" w14:textId="77777777" w:rsidR="00A14C3F" w:rsidRPr="0044669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Proizvajalec</w:t>
      </w:r>
      <w:r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: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71528EB0" w14:textId="77777777" w:rsidR="00A14C3F" w:rsidRPr="0044669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Znamka</w:t>
      </w:r>
      <w:r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: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0738F71E" w14:textId="77777777" w:rsidR="00A14C3F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Tip</w:t>
      </w:r>
      <w:r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</w:p>
    <w:p w14:paraId="2F6CF312" w14:textId="77777777" w:rsidR="00A14C3F" w:rsidRDefault="00A14C3F" w:rsidP="00A14C3F">
      <w:pPr>
        <w:jc w:val="both"/>
        <w:rPr>
          <w:rFonts w:ascii="Century Gothic" w:hAnsi="Century Gothic" w:cs="Calibri"/>
          <w:b/>
          <w:bCs/>
          <w:sz w:val="20"/>
          <w:szCs w:val="20"/>
        </w:rPr>
      </w:pPr>
    </w:p>
    <w:p w14:paraId="01B5C3B9" w14:textId="77777777" w:rsidR="00A14C3F" w:rsidRPr="009D7312" w:rsidRDefault="00A14C3F" w:rsidP="00A14C3F">
      <w:pPr>
        <w:jc w:val="both"/>
        <w:rPr>
          <w:rFonts w:ascii="Century Gothic" w:hAnsi="Century Gothic" w:cs="Calibri"/>
          <w:b/>
          <w:bCs/>
          <w:sz w:val="20"/>
          <w:szCs w:val="20"/>
        </w:rPr>
      </w:pPr>
      <w:r w:rsidRPr="009D7312">
        <w:rPr>
          <w:rFonts w:ascii="Century Gothic" w:hAnsi="Century Gothic" w:cs="Calibri"/>
          <w:b/>
          <w:bCs/>
          <w:sz w:val="20"/>
          <w:szCs w:val="20"/>
        </w:rPr>
        <w:t xml:space="preserve">Izvedba na štiriosnem kamionu s šasijo in pogonom 8x4 </w:t>
      </w:r>
    </w:p>
    <w:p w14:paraId="35223CF1" w14:textId="77777777" w:rsidR="00A14C3F" w:rsidRPr="0011694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moč </w:t>
      </w:r>
      <w:proofErr w:type="spellStart"/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dieselsko</w:t>
      </w:r>
      <w:proofErr w:type="spellEnd"/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gnanega motorja od 430 kW do 490 kW: 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kW</w:t>
      </w:r>
    </w:p>
    <w:p w14:paraId="7D88ADE2" w14:textId="77777777" w:rsidR="00A14C3F" w:rsidRPr="0011694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rezervoarja za gorivo min. 570 L: 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l</w:t>
      </w:r>
    </w:p>
    <w:p w14:paraId="7F83C11E" w14:textId="77777777" w:rsidR="00A14C3F" w:rsidRPr="0011694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posode za </w:t>
      </w:r>
      <w:proofErr w:type="spellStart"/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AddBlue</w:t>
      </w:r>
      <w:proofErr w:type="spellEnd"/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min. 50 L: 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l</w:t>
      </w:r>
    </w:p>
    <w:p w14:paraId="7C948C36" w14:textId="77777777" w:rsidR="00A14C3F" w:rsidRPr="0011694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širina vozila: 2550 mm: 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mm</w:t>
      </w:r>
    </w:p>
    <w:p w14:paraId="69D3FE9B" w14:textId="77777777" w:rsidR="00A14C3F" w:rsidRPr="007919F4" w:rsidRDefault="00A14C3F" w:rsidP="00A14C3F">
      <w:pPr>
        <w:pStyle w:val="Odstavekseznama"/>
        <w:numPr>
          <w:ilvl w:val="0"/>
          <w:numId w:val="14"/>
        </w:numPr>
        <w:spacing w:line="0" w:lineRule="atLeast"/>
        <w:ind w:left="714" w:hanging="357"/>
        <w:jc w:val="both"/>
        <w:rPr>
          <w:rFonts w:ascii="Century Gothic" w:hAnsi="Century Gothic" w:cs="Calibri"/>
          <w:sz w:val="20"/>
          <w:szCs w:val="20"/>
        </w:rPr>
      </w:pPr>
      <w:r w:rsidRPr="00116946">
        <w:rPr>
          <w:rFonts w:ascii="Century Gothic" w:hAnsi="Century Gothic" w:cs="Calibri"/>
          <w:sz w:val="20"/>
          <w:szCs w:val="20"/>
        </w:rPr>
        <w:t xml:space="preserve">največja transportna višina vozila: 4000 mm : </w:t>
      </w:r>
      <w:r w:rsidRPr="00116946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116946">
        <w:rPr>
          <w:rFonts w:ascii="Century Gothic" w:hAnsi="Century Gothic" w:cs="Arial"/>
          <w:color w:val="auto"/>
          <w:sz w:val="20"/>
          <w:szCs w:val="20"/>
        </w:rPr>
      </w:r>
      <w:r w:rsidRPr="00116946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116946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04DB7E6B" w14:textId="77777777" w:rsidR="00A14C3F" w:rsidRPr="007919F4" w:rsidRDefault="00A14C3F" w:rsidP="00A14C3F">
      <w:pPr>
        <w:pStyle w:val="Odstavekseznama"/>
        <w:numPr>
          <w:ilvl w:val="0"/>
          <w:numId w:val="14"/>
        </w:numPr>
        <w:spacing w:line="0" w:lineRule="atLeast"/>
        <w:ind w:left="714" w:hanging="357"/>
        <w:jc w:val="both"/>
        <w:rPr>
          <w:rFonts w:ascii="Century Gothic" w:hAnsi="Century Gothic" w:cs="Calibri"/>
          <w:sz w:val="20"/>
          <w:szCs w:val="20"/>
        </w:rPr>
      </w:pPr>
      <w:r w:rsidRPr="007919F4">
        <w:rPr>
          <w:rFonts w:ascii="Century Gothic" w:hAnsi="Century Gothic" w:cs="Calibri"/>
          <w:color w:val="auto"/>
          <w:sz w:val="20"/>
          <w:szCs w:val="20"/>
        </w:rPr>
        <w:t xml:space="preserve">povprečna poraba goriva na delovno uro: </w:t>
      </w:r>
      <w:r w:rsidRPr="007919F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919F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919F4">
        <w:rPr>
          <w:rFonts w:ascii="Century Gothic" w:hAnsi="Century Gothic" w:cs="Arial"/>
          <w:color w:val="auto"/>
          <w:sz w:val="20"/>
          <w:szCs w:val="20"/>
        </w:rPr>
      </w:r>
      <w:r w:rsidRPr="007919F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919F4">
        <w:rPr>
          <w:rFonts w:ascii="Century Gothic" w:hAnsi="Century Gothic" w:cs="Arial"/>
          <w:color w:val="auto"/>
          <w:sz w:val="20"/>
          <w:szCs w:val="20"/>
        </w:rPr>
        <w:t xml:space="preserve"> l/h</w:t>
      </w:r>
    </w:p>
    <w:p w14:paraId="2936800C" w14:textId="4B1C36BE" w:rsidR="00A14C3F" w:rsidRPr="007919F4" w:rsidRDefault="00A14C3F" w:rsidP="00A14C3F">
      <w:pPr>
        <w:spacing w:line="0" w:lineRule="atLeast"/>
        <w:jc w:val="both"/>
        <w:rPr>
          <w:rFonts w:ascii="Century Gothic" w:hAnsi="Century Gothic" w:cs="Calibri"/>
          <w:b/>
          <w:bCs/>
          <w:sz w:val="20"/>
          <w:szCs w:val="20"/>
          <w:u w:val="single"/>
        </w:rPr>
      </w:pPr>
      <w:r w:rsidRPr="007919F4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SKLOP </w:t>
      </w:r>
      <w:r>
        <w:rPr>
          <w:rFonts w:ascii="Century Gothic" w:hAnsi="Century Gothic" w:cs="Calibri"/>
          <w:b/>
          <w:bCs/>
          <w:sz w:val="20"/>
          <w:szCs w:val="20"/>
          <w:u w:val="single"/>
        </w:rPr>
        <w:t>3</w:t>
      </w:r>
      <w:r w:rsidRPr="007919F4">
        <w:rPr>
          <w:rFonts w:ascii="Century Gothic" w:hAnsi="Century Gothic" w:cs="Calibri"/>
          <w:b/>
          <w:bCs/>
          <w:sz w:val="20"/>
          <w:szCs w:val="20"/>
          <w:u w:val="single"/>
        </w:rPr>
        <w:t>: MOBILNA DELAVNICA</w:t>
      </w:r>
      <w:r w:rsidR="005D65DD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( 2 kosa)</w:t>
      </w:r>
    </w:p>
    <w:p w14:paraId="2ADB248D" w14:textId="7B557736" w:rsidR="00A14C3F" w:rsidRPr="0054208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Proizvajalec</w:t>
      </w:r>
      <w:r w:rsidR="00B765CA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vozil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: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3416070C" w14:textId="17E01469" w:rsidR="00A14C3F" w:rsidRPr="00542086" w:rsidRDefault="00B765CA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Znamka</w:t>
      </w:r>
      <w:r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vozil</w:t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: </w:t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="00A14C3F"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4C191852" w14:textId="42C1ACB9" w:rsidR="00A14C3F" w:rsidRPr="00542086" w:rsidRDefault="00A14C3F" w:rsidP="00A14C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Tip </w:t>
      </w:r>
      <w:r w:rsidR="00B765CA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vozil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: 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</w:p>
    <w:p w14:paraId="79C6EE22" w14:textId="77777777" w:rsidR="00A14C3F" w:rsidRPr="00B30A63" w:rsidRDefault="00A14C3F" w:rsidP="00A14C3F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</w:p>
    <w:p w14:paraId="5FAA8137" w14:textId="0503C870" w:rsidR="00A14C3F" w:rsidRPr="005D65DD" w:rsidRDefault="00A14C3F" w:rsidP="00A14C3F">
      <w:pPr>
        <w:spacing w:line="0" w:lineRule="atLeast"/>
        <w:jc w:val="both"/>
        <w:rPr>
          <w:rFonts w:ascii="Century Gothic" w:eastAsiaTheme="minorHAnsi" w:hAnsi="Century Gothic" w:cs="Arial"/>
          <w:b/>
          <w:bCs/>
          <w:color w:val="auto"/>
          <w:sz w:val="20"/>
          <w:szCs w:val="20"/>
          <w:u w:val="single"/>
        </w:rPr>
      </w:pPr>
      <w:r w:rsidRPr="005D65DD">
        <w:rPr>
          <w:rFonts w:ascii="Century Gothic" w:hAnsi="Century Gothic" w:cs="Calibri"/>
          <w:b/>
          <w:bCs/>
          <w:color w:val="auto"/>
          <w:sz w:val="20"/>
          <w:szCs w:val="20"/>
          <w:u w:val="single"/>
        </w:rPr>
        <w:t>SKLOP 4:</w:t>
      </w:r>
      <w:r w:rsidR="00B30A63" w:rsidRPr="005D65DD">
        <w:rPr>
          <w:rFonts w:ascii="Century Gothic" w:hAnsi="Century Gothic" w:cs="Calibri"/>
          <w:b/>
          <w:bCs/>
          <w:color w:val="auto"/>
          <w:sz w:val="20"/>
          <w:szCs w:val="20"/>
          <w:u w:val="single"/>
        </w:rPr>
        <w:t xml:space="preserve"> </w:t>
      </w:r>
      <w:r w:rsidR="00B30A63" w:rsidRPr="005D65DD">
        <w:rPr>
          <w:rFonts w:ascii="Century Gothic" w:eastAsiaTheme="minorHAnsi" w:hAnsi="Century Gothic" w:cs="Arial"/>
          <w:b/>
          <w:bCs/>
          <w:color w:val="auto"/>
          <w:sz w:val="20"/>
          <w:szCs w:val="20"/>
          <w:u w:val="single"/>
        </w:rPr>
        <w:t>Nakladalnik z vilicami in izmetalcem, grabežem in hitrimi priklopi</w:t>
      </w:r>
      <w:r w:rsidR="005D65DD">
        <w:rPr>
          <w:rFonts w:ascii="Century Gothic" w:eastAsiaTheme="minorHAnsi" w:hAnsi="Century Gothic" w:cs="Arial"/>
          <w:b/>
          <w:bCs/>
          <w:color w:val="auto"/>
          <w:sz w:val="20"/>
          <w:szCs w:val="20"/>
          <w:u w:val="single"/>
        </w:rPr>
        <w:t xml:space="preserve"> (4 kosi)</w:t>
      </w:r>
    </w:p>
    <w:p w14:paraId="176FEF72" w14:textId="09E62D8B" w:rsidR="007826EA" w:rsidRPr="00071806" w:rsidRDefault="007826EA" w:rsidP="007826EA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Proizvajalec</w:t>
      </w:r>
      <w:r w:rsidR="001411A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nakladalnikov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: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3C419B5E" w14:textId="3D4C1BC2" w:rsidR="007826EA" w:rsidRPr="00071806" w:rsidRDefault="007826EA" w:rsidP="007826EA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Znamka</w:t>
      </w:r>
      <w:r w:rsidR="001411A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nakladalnikov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: 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3BF237E8" w14:textId="43BC03BB" w:rsidR="007826EA" w:rsidRPr="00071806" w:rsidRDefault="007826EA" w:rsidP="007826EA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Tip</w:t>
      </w:r>
      <w:r w:rsidR="001411A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nakladalnikov</w:t>
      </w:r>
      <w:r w:rsidRPr="0007180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: 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</w:p>
    <w:p w14:paraId="2B2C065B" w14:textId="6144B0B8" w:rsidR="00A14C3F" w:rsidRPr="00071806" w:rsidRDefault="00A14C3F" w:rsidP="00A14C3F">
      <w:pPr>
        <w:pStyle w:val="Odstavekseznama"/>
        <w:spacing w:after="0" w:line="240" w:lineRule="auto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8005DD8" w14:textId="2697EB12" w:rsidR="00071806" w:rsidRPr="00071806" w:rsidRDefault="00071806" w:rsidP="0007180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Moč motorja od 130 do 140 </w:t>
      </w:r>
      <w:proofErr w:type="spellStart"/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kw</w:t>
      </w:r>
      <w:proofErr w:type="spellEnd"/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</w:p>
    <w:p w14:paraId="111CD1BB" w14:textId="3FA3B38A" w:rsidR="00071806" w:rsidRPr="00071806" w:rsidRDefault="00071806" w:rsidP="0007180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valjev motorja med 5,5 in 5,9 litrov: 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l</w:t>
      </w:r>
    </w:p>
    <w:p w14:paraId="2BDA3E55" w14:textId="19C86ACC" w:rsidR="00071806" w:rsidRPr="00071806" w:rsidRDefault="00071806" w:rsidP="0007180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rezervoarja za gorivo vsaj 220 litrov: 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l</w:t>
      </w:r>
    </w:p>
    <w:p w14:paraId="6E960962" w14:textId="4B397642" w:rsidR="00071806" w:rsidRPr="00071806" w:rsidRDefault="00071806" w:rsidP="0007180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rezervoarja za </w:t>
      </w:r>
      <w:proofErr w:type="spellStart"/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AdBlue</w:t>
      </w:r>
      <w:proofErr w:type="spellEnd"/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vsaj 20 litrov: 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  <w:r w:rsidRPr="0007180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l</w:t>
      </w:r>
    </w:p>
    <w:p w14:paraId="15B626EF" w14:textId="77777777" w:rsidR="00071806" w:rsidRDefault="00071806" w:rsidP="00A14C3F">
      <w:pPr>
        <w:pStyle w:val="Odstavekseznama"/>
        <w:spacing w:after="0" w:line="240" w:lineRule="auto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1A182A3A" w14:textId="337C4494" w:rsidR="00A05CEF" w:rsidRPr="00540E93" w:rsidRDefault="00A05CEF" w:rsidP="005942F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SKLOP </w:t>
      </w:r>
      <w:r w:rsidR="00B30A6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5</w:t>
      </w:r>
      <w:r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:</w:t>
      </w:r>
      <w:r w:rsidR="00E219CD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</w:t>
      </w:r>
      <w:r w:rsidR="00E219CD" w:rsidRPr="00540E93">
        <w:rPr>
          <w:rFonts w:ascii="Century Gothic" w:hAnsi="Century Gothic" w:cs="Arial"/>
          <w:b/>
          <w:bCs/>
          <w:color w:val="auto"/>
          <w:sz w:val="20"/>
          <w:szCs w:val="20"/>
          <w:u w:val="single"/>
        </w:rPr>
        <w:t>P</w:t>
      </w:r>
      <w:r w:rsidR="00E21542">
        <w:rPr>
          <w:rFonts w:ascii="Century Gothic" w:hAnsi="Century Gothic" w:cs="Arial"/>
          <w:b/>
          <w:bCs/>
          <w:color w:val="auto"/>
          <w:sz w:val="20"/>
          <w:szCs w:val="20"/>
          <w:u w:val="single"/>
        </w:rPr>
        <w:t>RILAGOJENI KMETIJSKI TRAKTORJI</w:t>
      </w:r>
      <w:r w:rsidR="00B30A63">
        <w:rPr>
          <w:rFonts w:ascii="Century Gothic" w:hAnsi="Century Gothic" w:cs="Arial"/>
          <w:b/>
          <w:bCs/>
          <w:color w:val="auto"/>
          <w:sz w:val="20"/>
          <w:szCs w:val="20"/>
          <w:u w:val="single"/>
        </w:rPr>
        <w:t xml:space="preserve"> (6 KOSOV)</w:t>
      </w:r>
      <w:r w:rsidR="00E219CD" w:rsidRPr="00540E93">
        <w:rPr>
          <w:rFonts w:ascii="Century Gothic" w:hAnsi="Century Gothic" w:cs="Arial"/>
          <w:b/>
          <w:bCs/>
          <w:color w:val="auto"/>
          <w:sz w:val="20"/>
          <w:szCs w:val="20"/>
          <w:u w:val="single"/>
        </w:rPr>
        <w:t>:</w:t>
      </w:r>
    </w:p>
    <w:p w14:paraId="7E5582D9" w14:textId="1700733B" w:rsidR="00A90EC5" w:rsidRPr="00446696" w:rsidRDefault="00A90EC5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Proizvajalec</w:t>
      </w:r>
      <w:r w:rsidR="009D731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traktorj</w:t>
      </w:r>
      <w:r w:rsidR="00E22087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ev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: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491EB601" w14:textId="5DC030C7" w:rsidR="00A05CEF" w:rsidRPr="00446696" w:rsidRDefault="00E219CD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Znamka</w:t>
      </w:r>
      <w:r w:rsidR="009D731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traktorj</w:t>
      </w:r>
      <w:r w:rsidR="00E22087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ev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: 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7FA6E56A" w14:textId="009DF2CA" w:rsidR="005F401C" w:rsidRDefault="005F401C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Tip</w:t>
      </w:r>
      <w:r w:rsidR="009D731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traktorj</w:t>
      </w:r>
      <w:r w:rsidR="00E22087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ev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: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</w:p>
    <w:p w14:paraId="33BB7D5D" w14:textId="77777777" w:rsidR="009454EF" w:rsidRPr="00446696" w:rsidRDefault="009454EF" w:rsidP="009454EF">
      <w:pPr>
        <w:pStyle w:val="Odstavekseznama"/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0EC44F3C" w14:textId="0F7E4DD4" w:rsidR="00540E93" w:rsidRPr="00446696" w:rsidRDefault="00BB0D8B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Nazivna moč dizelsko gnanega motorja od 88 kW do 90 kW: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 kW</w:t>
      </w:r>
    </w:p>
    <w:p w14:paraId="4DDCE143" w14:textId="66C7B78D" w:rsidR="00FA7E8B" w:rsidRDefault="00EB54EB" w:rsidP="00F12723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>P</w:t>
      </w:r>
      <w:r w:rsidR="00FA096E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rirejen rezervoar za gorivo </w:t>
      </w:r>
      <w:proofErr w:type="spellStart"/>
      <w:r w:rsidR="00FA096E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>inox</w:t>
      </w:r>
      <w:proofErr w:type="spellEnd"/>
      <w:r w:rsidR="00FA096E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izvedbe, prostornine vsaj 100L: </w:t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 </w:t>
      </w:r>
      <w:r w:rsidR="00FA7E8B">
        <w:rPr>
          <w:rFonts w:ascii="Century Gothic" w:eastAsia="Times New Roman" w:hAnsi="Century Gothic" w:cs="Calibri"/>
          <w:sz w:val="20"/>
          <w:szCs w:val="20"/>
          <w:lang w:eastAsia="sl-SI"/>
        </w:rPr>
        <w:t>L</w:t>
      </w:r>
    </w:p>
    <w:p w14:paraId="537F4E04" w14:textId="0CA46A1C" w:rsidR="007C1831" w:rsidRPr="00FA7E8B" w:rsidRDefault="007C1831" w:rsidP="00F12723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Velikost rezervoarja za </w:t>
      </w:r>
      <w:proofErr w:type="spellStart"/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>AddBlue</w:t>
      </w:r>
      <w:proofErr w:type="spellEnd"/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vsaj 15 L: </w:t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 </w:t>
      </w:r>
      <w:r w:rsidR="00FA7E8B">
        <w:rPr>
          <w:rFonts w:ascii="Century Gothic" w:eastAsia="Times New Roman" w:hAnsi="Century Gothic" w:cs="Calibri"/>
          <w:sz w:val="20"/>
          <w:szCs w:val="20"/>
          <w:lang w:eastAsia="sl-SI"/>
        </w:rPr>
        <w:t>L</w:t>
      </w:r>
    </w:p>
    <w:p w14:paraId="0725B0E8" w14:textId="2E5093B5" w:rsidR="0057307F" w:rsidRPr="00446696" w:rsidRDefault="0057307F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Maksimalna širina traktorja 2.300 mm, maksimalna višina pod 2.900 mm in maksimalna dolžina 5.500 mm, velja za traktor opremljen z gozdarsko nadgradnjo: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 mm</w:t>
      </w:r>
    </w:p>
    <w:p w14:paraId="7AA222C5" w14:textId="13380F70" w:rsidR="007C1831" w:rsidRPr="00446696" w:rsidRDefault="008B15DE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Razmerje med nosilnostjo in težo nadgrajenega* traktorja vsaj 1,15 ali več (= nosilnost / teža):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</w:p>
    <w:p w14:paraId="16A5FEBD" w14:textId="2F3CA474" w:rsidR="00B13085" w:rsidRPr="00446696" w:rsidRDefault="0079043A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Hitrost traktorja vsaj 40 km/h: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km/h</w:t>
      </w:r>
    </w:p>
    <w:p w14:paraId="7456DD7C" w14:textId="0C5AEE11" w:rsidR="00597A8E" w:rsidRPr="005942F3" w:rsidRDefault="004F1294" w:rsidP="00E971C5">
      <w:pPr>
        <w:pStyle w:val="Odstavekseznama"/>
        <w:numPr>
          <w:ilvl w:val="0"/>
          <w:numId w:val="13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</w:pPr>
      <w:r w:rsidRPr="00B30A63">
        <w:rPr>
          <w:rFonts w:ascii="Century Gothic" w:hAnsi="Century Gothic" w:cs="Calibri"/>
          <w:color w:val="auto"/>
          <w:sz w:val="20"/>
          <w:szCs w:val="20"/>
        </w:rPr>
        <w:t>Povprečna poraba goriva na delovno uro</w:t>
      </w:r>
      <w:r w:rsidR="00597A8E" w:rsidRPr="00B30A63">
        <w:rPr>
          <w:rFonts w:ascii="Century Gothic" w:hAnsi="Century Gothic" w:cs="Calibri"/>
          <w:color w:val="auto"/>
          <w:sz w:val="20"/>
          <w:szCs w:val="20"/>
        </w:rPr>
        <w:t xml:space="preserve">: </w:t>
      </w:r>
      <w:r w:rsidR="00597A8E" w:rsidRPr="00B30A6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97A8E" w:rsidRPr="00B30A6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597A8E" w:rsidRPr="00B30A63">
        <w:rPr>
          <w:rFonts w:ascii="Century Gothic" w:hAnsi="Century Gothic" w:cs="Arial"/>
          <w:color w:val="auto"/>
          <w:sz w:val="20"/>
          <w:szCs w:val="20"/>
        </w:rPr>
      </w:r>
      <w:r w:rsidR="00597A8E" w:rsidRPr="00B30A6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B30A6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597A8E" w:rsidRPr="00B30A63">
        <w:rPr>
          <w:rFonts w:ascii="Century Gothic" w:hAnsi="Century Gothic" w:cs="Arial"/>
          <w:color w:val="auto"/>
          <w:sz w:val="20"/>
          <w:szCs w:val="20"/>
        </w:rPr>
        <w:t xml:space="preserve"> l/</w:t>
      </w:r>
      <w:r w:rsidR="00597A8E" w:rsidRPr="00B30A63">
        <w:rPr>
          <w:rFonts w:ascii="Century Gothic" w:hAnsi="Century Gothic" w:cs="Calibri"/>
          <w:sz w:val="20"/>
          <w:szCs w:val="20"/>
        </w:rPr>
        <w:t xml:space="preserve">h </w:t>
      </w:r>
    </w:p>
    <w:sectPr w:rsidR="00597A8E" w:rsidRPr="005942F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A719C" w14:textId="77777777" w:rsidR="006653B5" w:rsidRDefault="006653B5" w:rsidP="003B1EAB">
      <w:pPr>
        <w:spacing w:after="0" w:line="240" w:lineRule="auto"/>
      </w:pPr>
      <w:r>
        <w:separator/>
      </w:r>
    </w:p>
  </w:endnote>
  <w:endnote w:type="continuationSeparator" w:id="0">
    <w:p w14:paraId="224C2246" w14:textId="77777777" w:rsidR="006653B5" w:rsidRDefault="006653B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0B259807" w:rsidR="003B1EAB" w:rsidRPr="00606091" w:rsidRDefault="00606091" w:rsidP="00606091">
    <w:pPr>
      <w:pStyle w:val="Noga"/>
      <w:rPr>
        <w:sz w:val="18"/>
        <w:szCs w:val="18"/>
      </w:rPr>
    </w:pPr>
    <w:r w:rsidRPr="00606091">
      <w:rPr>
        <w:sz w:val="18"/>
        <w:szCs w:val="18"/>
      </w:rPr>
      <w:t>GMEH 2022</w:t>
    </w:r>
    <w:r w:rsidR="00A14C3F">
      <w:rPr>
        <w:sz w:val="18"/>
        <w:szCs w:val="18"/>
      </w:rPr>
      <w:t>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16704" w14:textId="77777777" w:rsidR="006653B5" w:rsidRDefault="006653B5" w:rsidP="003B1EAB">
      <w:pPr>
        <w:spacing w:after="0" w:line="240" w:lineRule="auto"/>
      </w:pPr>
      <w:r>
        <w:separator/>
      </w:r>
    </w:p>
  </w:footnote>
  <w:footnote w:type="continuationSeparator" w:id="0">
    <w:p w14:paraId="55C6F221" w14:textId="77777777" w:rsidR="006653B5" w:rsidRDefault="006653B5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0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8"/>
  </w:num>
  <w:num w:numId="5">
    <w:abstractNumId w:val="13"/>
  </w:num>
  <w:num w:numId="6">
    <w:abstractNumId w:val="2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4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71806"/>
    <w:rsid w:val="000755CC"/>
    <w:rsid w:val="00082486"/>
    <w:rsid w:val="0008756F"/>
    <w:rsid w:val="000950FB"/>
    <w:rsid w:val="000A4149"/>
    <w:rsid w:val="000A7D06"/>
    <w:rsid w:val="000E27CF"/>
    <w:rsid w:val="00106DE2"/>
    <w:rsid w:val="00116946"/>
    <w:rsid w:val="00124B7B"/>
    <w:rsid w:val="00126717"/>
    <w:rsid w:val="00130FD5"/>
    <w:rsid w:val="00132CF3"/>
    <w:rsid w:val="001411A9"/>
    <w:rsid w:val="00161609"/>
    <w:rsid w:val="00161A98"/>
    <w:rsid w:val="00171071"/>
    <w:rsid w:val="00175110"/>
    <w:rsid w:val="001869E2"/>
    <w:rsid w:val="001C42BA"/>
    <w:rsid w:val="00204E94"/>
    <w:rsid w:val="002300BC"/>
    <w:rsid w:val="00252EF5"/>
    <w:rsid w:val="0025737A"/>
    <w:rsid w:val="002573B7"/>
    <w:rsid w:val="00291EF1"/>
    <w:rsid w:val="00295376"/>
    <w:rsid w:val="002B1E85"/>
    <w:rsid w:val="002E1F64"/>
    <w:rsid w:val="00304DB3"/>
    <w:rsid w:val="003126FE"/>
    <w:rsid w:val="00314138"/>
    <w:rsid w:val="00322D02"/>
    <w:rsid w:val="00325808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696"/>
    <w:rsid w:val="0046459B"/>
    <w:rsid w:val="004762FF"/>
    <w:rsid w:val="00480083"/>
    <w:rsid w:val="00482431"/>
    <w:rsid w:val="00496D1F"/>
    <w:rsid w:val="004B2BA0"/>
    <w:rsid w:val="004C2FBF"/>
    <w:rsid w:val="004D5110"/>
    <w:rsid w:val="004E1ABB"/>
    <w:rsid w:val="004E5204"/>
    <w:rsid w:val="004F01D0"/>
    <w:rsid w:val="004F1294"/>
    <w:rsid w:val="00517AA5"/>
    <w:rsid w:val="00526266"/>
    <w:rsid w:val="00540E93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D65DD"/>
    <w:rsid w:val="005E10C8"/>
    <w:rsid w:val="005E236D"/>
    <w:rsid w:val="005F1FDC"/>
    <w:rsid w:val="005F401C"/>
    <w:rsid w:val="005F623C"/>
    <w:rsid w:val="00606091"/>
    <w:rsid w:val="006121D4"/>
    <w:rsid w:val="00622437"/>
    <w:rsid w:val="00636B9F"/>
    <w:rsid w:val="0064008C"/>
    <w:rsid w:val="00642CF5"/>
    <w:rsid w:val="006442A0"/>
    <w:rsid w:val="006653B5"/>
    <w:rsid w:val="00670F86"/>
    <w:rsid w:val="00671E56"/>
    <w:rsid w:val="006878EF"/>
    <w:rsid w:val="006B271C"/>
    <w:rsid w:val="006B3270"/>
    <w:rsid w:val="006B5A42"/>
    <w:rsid w:val="006C250D"/>
    <w:rsid w:val="006C2541"/>
    <w:rsid w:val="006C6072"/>
    <w:rsid w:val="006C6190"/>
    <w:rsid w:val="006D01EF"/>
    <w:rsid w:val="006E2519"/>
    <w:rsid w:val="00710402"/>
    <w:rsid w:val="0074331D"/>
    <w:rsid w:val="00751040"/>
    <w:rsid w:val="00752297"/>
    <w:rsid w:val="00766540"/>
    <w:rsid w:val="00767D18"/>
    <w:rsid w:val="007826EA"/>
    <w:rsid w:val="0079043A"/>
    <w:rsid w:val="007919F4"/>
    <w:rsid w:val="007B3AF1"/>
    <w:rsid w:val="007B6E1D"/>
    <w:rsid w:val="007C1831"/>
    <w:rsid w:val="007C74D6"/>
    <w:rsid w:val="007D354C"/>
    <w:rsid w:val="007D6CF0"/>
    <w:rsid w:val="007E0076"/>
    <w:rsid w:val="007E5FE7"/>
    <w:rsid w:val="007F145B"/>
    <w:rsid w:val="007F5E9D"/>
    <w:rsid w:val="007F6F1B"/>
    <w:rsid w:val="008140A2"/>
    <w:rsid w:val="00821DD0"/>
    <w:rsid w:val="00822783"/>
    <w:rsid w:val="008237BA"/>
    <w:rsid w:val="008263C5"/>
    <w:rsid w:val="00860A05"/>
    <w:rsid w:val="00861DF1"/>
    <w:rsid w:val="00874211"/>
    <w:rsid w:val="00883571"/>
    <w:rsid w:val="00890F3E"/>
    <w:rsid w:val="00890FAE"/>
    <w:rsid w:val="00896154"/>
    <w:rsid w:val="008A7D30"/>
    <w:rsid w:val="008B15DE"/>
    <w:rsid w:val="008B2D5C"/>
    <w:rsid w:val="008B370E"/>
    <w:rsid w:val="008C15C2"/>
    <w:rsid w:val="008E3736"/>
    <w:rsid w:val="008E5043"/>
    <w:rsid w:val="008F7A01"/>
    <w:rsid w:val="00930CCE"/>
    <w:rsid w:val="009454EF"/>
    <w:rsid w:val="0095666E"/>
    <w:rsid w:val="009578BD"/>
    <w:rsid w:val="009911E1"/>
    <w:rsid w:val="00996825"/>
    <w:rsid w:val="009A3C8E"/>
    <w:rsid w:val="009A45A5"/>
    <w:rsid w:val="009B3DB1"/>
    <w:rsid w:val="009B6243"/>
    <w:rsid w:val="009C5A6D"/>
    <w:rsid w:val="009D18C9"/>
    <w:rsid w:val="009D7312"/>
    <w:rsid w:val="009F5511"/>
    <w:rsid w:val="00A01223"/>
    <w:rsid w:val="00A05CEF"/>
    <w:rsid w:val="00A075E1"/>
    <w:rsid w:val="00A14C3F"/>
    <w:rsid w:val="00A31F4E"/>
    <w:rsid w:val="00A427CB"/>
    <w:rsid w:val="00A444BE"/>
    <w:rsid w:val="00A51006"/>
    <w:rsid w:val="00A6331E"/>
    <w:rsid w:val="00A64A2E"/>
    <w:rsid w:val="00A67706"/>
    <w:rsid w:val="00A67F0D"/>
    <w:rsid w:val="00A85D8D"/>
    <w:rsid w:val="00A904E5"/>
    <w:rsid w:val="00A90EC5"/>
    <w:rsid w:val="00AA2DAB"/>
    <w:rsid w:val="00AB4F5B"/>
    <w:rsid w:val="00AC421F"/>
    <w:rsid w:val="00AF2810"/>
    <w:rsid w:val="00B11F62"/>
    <w:rsid w:val="00B13085"/>
    <w:rsid w:val="00B20B93"/>
    <w:rsid w:val="00B21F2B"/>
    <w:rsid w:val="00B227D6"/>
    <w:rsid w:val="00B30A63"/>
    <w:rsid w:val="00B518AC"/>
    <w:rsid w:val="00B554A0"/>
    <w:rsid w:val="00B648E9"/>
    <w:rsid w:val="00B73B20"/>
    <w:rsid w:val="00B765CA"/>
    <w:rsid w:val="00B852B5"/>
    <w:rsid w:val="00BB01C4"/>
    <w:rsid w:val="00BB0D8B"/>
    <w:rsid w:val="00BB5F73"/>
    <w:rsid w:val="00C106D1"/>
    <w:rsid w:val="00C12D8D"/>
    <w:rsid w:val="00C144C9"/>
    <w:rsid w:val="00C14FDB"/>
    <w:rsid w:val="00C1639A"/>
    <w:rsid w:val="00C325E9"/>
    <w:rsid w:val="00C362CE"/>
    <w:rsid w:val="00C53CF4"/>
    <w:rsid w:val="00C57064"/>
    <w:rsid w:val="00C626C3"/>
    <w:rsid w:val="00C76CEC"/>
    <w:rsid w:val="00C86073"/>
    <w:rsid w:val="00C91B1D"/>
    <w:rsid w:val="00CB4BB0"/>
    <w:rsid w:val="00CB646C"/>
    <w:rsid w:val="00CD1315"/>
    <w:rsid w:val="00D02C56"/>
    <w:rsid w:val="00D04B13"/>
    <w:rsid w:val="00D135A3"/>
    <w:rsid w:val="00D219BE"/>
    <w:rsid w:val="00D439E0"/>
    <w:rsid w:val="00D517DD"/>
    <w:rsid w:val="00D63D3B"/>
    <w:rsid w:val="00D761EB"/>
    <w:rsid w:val="00DD1A5B"/>
    <w:rsid w:val="00DE4FF3"/>
    <w:rsid w:val="00DF4A7A"/>
    <w:rsid w:val="00E0334D"/>
    <w:rsid w:val="00E044B6"/>
    <w:rsid w:val="00E10637"/>
    <w:rsid w:val="00E21542"/>
    <w:rsid w:val="00E219CD"/>
    <w:rsid w:val="00E22087"/>
    <w:rsid w:val="00E60D5C"/>
    <w:rsid w:val="00E7553A"/>
    <w:rsid w:val="00E86DFB"/>
    <w:rsid w:val="00E9555A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93E8A"/>
    <w:rsid w:val="00F956EC"/>
    <w:rsid w:val="00FA096E"/>
    <w:rsid w:val="00FA3861"/>
    <w:rsid w:val="00FA7E8B"/>
    <w:rsid w:val="00FC61AD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183</cp:revision>
  <cp:lastPrinted>2021-09-24T05:57:00Z</cp:lastPrinted>
  <dcterms:created xsi:type="dcterms:W3CDTF">2020-10-19T11:35:00Z</dcterms:created>
  <dcterms:modified xsi:type="dcterms:W3CDTF">2022-01-26T10:29:00Z</dcterms:modified>
</cp:coreProperties>
</file>